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663CAB57" w:rsidR="002F5818" w:rsidRPr="00CE567B" w:rsidRDefault="00CE567B" w:rsidP="00F53AF0">
      <w:pPr>
        <w:pStyle w:val="1RoadNews"/>
        <w:spacing w:line="276" w:lineRule="auto"/>
        <w:rPr>
          <w:b/>
          <w:color w:val="000000" w:themeColor="text1"/>
          <w:sz w:val="40"/>
          <w:szCs w:val="40"/>
          <w:rFonts w:ascii="Verdana" w:hAnsi="Verdana"/>
        </w:rPr>
      </w:pPr>
      <w:r>
        <w:rPr>
          <w:b/>
          <w:color w:val="auto"/>
          <w:sz w:val="40"/>
          <w:rFonts w:ascii="Verdana" w:hAnsi="Verdana"/>
        </w:rPr>
        <w:t xml:space="preserve">20 Tons of Cold Recycled Mix Every Five Minutes</w:t>
      </w:r>
    </w:p>
    <w:p w14:paraId="7C5C724F" w14:textId="77777777" w:rsidR="00936A78" w:rsidRPr="00CE567B" w:rsidRDefault="00936A78" w:rsidP="00BD5391">
      <w:pPr>
        <w:spacing w:line="276" w:lineRule="auto"/>
        <w:jc w:val="both"/>
        <w:rPr>
          <w:b/>
          <w:iCs/>
          <w:sz w:val="22"/>
        </w:rPr>
      </w:pPr>
    </w:p>
    <w:p w14:paraId="0EDFF89B" w14:textId="1BBE6E46" w:rsidR="00936A78" w:rsidRPr="00CE567B" w:rsidRDefault="00CE567B" w:rsidP="00F53AF0">
      <w:pPr>
        <w:pStyle w:val="1RoadNews"/>
        <w:spacing w:line="276" w:lineRule="auto"/>
        <w:rPr>
          <w:b/>
          <w:bCs/>
          <w:color w:val="000000" w:themeColor="text1"/>
          <w:sz w:val="28"/>
          <w:szCs w:val="28"/>
          <w:rFonts w:ascii="Verdana" w:hAnsi="Verdana" w:cs="HelveticaNeue-Medium"/>
        </w:rPr>
      </w:pPr>
      <w:r>
        <w:rPr>
          <w:b/>
          <w:sz w:val="28"/>
          <w:rFonts w:ascii="Verdana" w:hAnsi="Verdana"/>
        </w:rPr>
        <w:t xml:space="preserve">Processed sustainably and close to the job site</w:t>
      </w:r>
      <w:r>
        <w:t xml:space="preserve"> </w:t>
      </w:r>
      <w:r>
        <w:rPr>
          <w:b/>
          <w:sz w:val="28"/>
          <w:rFonts w:ascii="Verdana" w:hAnsi="Verdana"/>
        </w:rPr>
        <w:t xml:space="preserve">with the</w:t>
      </w:r>
      <w:r>
        <w:t xml:space="preserve"> </w:t>
      </w:r>
      <w:r>
        <w:rPr>
          <w:b/>
          <w:sz w:val="28"/>
          <w:rFonts w:ascii="Verdana" w:hAnsi="Verdana"/>
        </w:rPr>
        <w:t xml:space="preserve">Wirtgen KMA 240(i) cold recycling mixing plant</w:t>
      </w:r>
      <w:r>
        <w:rPr>
          <w:b/>
          <w:sz w:val="28"/>
          <w:rFonts w:ascii="Verdana" w:hAnsi="Verdana"/>
        </w:rPr>
        <w:t xml:space="preserve"> </w:t>
      </w:r>
    </w:p>
    <w:p w14:paraId="74E3A06C" w14:textId="2086A4DE" w:rsidR="00F353EA" w:rsidRPr="00CE567B" w:rsidRDefault="00F353EA" w:rsidP="00BD5391">
      <w:pPr>
        <w:spacing w:line="276" w:lineRule="auto"/>
        <w:jc w:val="both"/>
        <w:rPr>
          <w:b/>
          <w:iCs/>
          <w:sz w:val="22"/>
        </w:rPr>
      </w:pPr>
    </w:p>
    <w:p w14:paraId="77BBE3A2" w14:textId="2C09DC4A" w:rsidR="000E24F8" w:rsidRPr="00CE567B" w:rsidRDefault="00CE567B" w:rsidP="00F53AF0">
      <w:pPr>
        <w:spacing w:line="276" w:lineRule="auto"/>
        <w:jc w:val="both"/>
        <w:rPr>
          <w:b/>
          <w:sz w:val="22"/>
          <w:szCs w:val="22"/>
        </w:rPr>
      </w:pPr>
      <w:r>
        <w:rPr>
          <w:b/>
          <w:sz w:val="22"/>
        </w:rPr>
        <w:t xml:space="preserve">The new KMA 240(i) is the high-performance Wirtgen solution for environmentally friendly and cost-effective mix preparation in the immediate vicinity of the job site.</w:t>
      </w:r>
    </w:p>
    <w:p w14:paraId="19ED6CFF" w14:textId="77777777" w:rsidR="00796A6B" w:rsidRPr="00CE567B" w:rsidRDefault="00796A6B" w:rsidP="00BA3DCA">
      <w:pPr>
        <w:jc w:val="both"/>
        <w:rPr>
          <w:sz w:val="22"/>
          <w:szCs w:val="22"/>
        </w:rPr>
      </w:pPr>
    </w:p>
    <w:p w14:paraId="240EAAF9" w14:textId="0B1B1874" w:rsidR="000069E2" w:rsidRPr="00CE567B" w:rsidRDefault="00CE567B" w:rsidP="00E608EC">
      <w:pPr>
        <w:jc w:val="both"/>
        <w:rPr>
          <w:sz w:val="22"/>
          <w:szCs w:val="22"/>
        </w:rPr>
      </w:pPr>
      <w:r>
        <w:rPr>
          <w:b/>
          <w:sz w:val="22"/>
        </w:rPr>
        <w:t xml:space="preserve">Environmentally Friendly, Cost-Effective, Versatile</w:t>
      </w:r>
    </w:p>
    <w:p w14:paraId="55BABA39" w14:textId="5DC8BA3E" w:rsidR="00CE567B" w:rsidRDefault="00CE567B" w:rsidP="00F53AF0">
      <w:pPr>
        <w:spacing w:line="276" w:lineRule="auto"/>
        <w:jc w:val="both"/>
        <w:rPr>
          <w:sz w:val="22"/>
          <w:szCs w:val="22"/>
        </w:rPr>
      </w:pPr>
      <w:r>
        <w:rPr>
          <w:sz w:val="22"/>
        </w:rPr>
        <w:t xml:space="preserve">In the case of cold in-plant recycling, a mobile cold recycling mixing plant is set up near the job site.</w:t>
      </w:r>
      <w:r>
        <w:rPr>
          <w:sz w:val="22"/>
        </w:rPr>
        <w:t xml:space="preserve"> </w:t>
      </w:r>
      <w:r>
        <w:rPr>
          <w:sz w:val="22"/>
        </w:rPr>
        <w:t xml:space="preserve">This saves time, truck capacity, and is also extremely environmentally friendly, making it possible to achieve up to 60% fewer CO₂ emissions through cold processing, a 50% reduction in construction times, and 50% lower construction costs.</w:t>
      </w:r>
    </w:p>
    <w:p w14:paraId="789DBBE7" w14:textId="77777777" w:rsidR="00CE567B" w:rsidRDefault="00CE567B" w:rsidP="00F53AF0">
      <w:pPr>
        <w:spacing w:line="276" w:lineRule="auto"/>
        <w:jc w:val="both"/>
        <w:rPr>
          <w:sz w:val="22"/>
          <w:szCs w:val="22"/>
          <w:lang w:eastAsia="de-DE"/>
        </w:rPr>
      </w:pPr>
    </w:p>
    <w:p w14:paraId="5AD5A432" w14:textId="5108E868" w:rsidR="00CE567B" w:rsidRPr="00CE567B" w:rsidRDefault="00CE567B" w:rsidP="00F53AF0">
      <w:pPr>
        <w:spacing w:line="276" w:lineRule="auto"/>
        <w:jc w:val="both"/>
        <w:rPr>
          <w:sz w:val="22"/>
          <w:szCs w:val="22"/>
        </w:rPr>
      </w:pPr>
      <w:r>
        <w:rPr>
          <w:sz w:val="22"/>
        </w:rPr>
        <w:t xml:space="preserve">The KMA 240(i) cold recycling mixing plant produces mix that can be paved immediately and is suitable for the production of various types of bound base layers.</w:t>
      </w:r>
      <w:r>
        <w:rPr>
          <w:sz w:val="22"/>
        </w:rPr>
        <w:t xml:space="preserve"> </w:t>
      </w:r>
      <w:r>
        <w:rPr>
          <w:sz w:val="22"/>
        </w:rPr>
        <w:t xml:space="preserve">In addition to cement-treated base layers (CTB) and roller-compacted concrete (RCC), the machine can also be used to produce bituminous bound base layers (with emulsion or foamed bitumen).</w:t>
      </w:r>
      <w:r>
        <w:rPr>
          <w:sz w:val="22"/>
        </w:rPr>
        <w:t xml:space="preserve"> </w:t>
      </w:r>
      <w:r>
        <w:rPr>
          <w:sz w:val="22"/>
        </w:rPr>
        <w:t xml:space="preserve">The different mixes can be used for a wide range of applications, from highway construction to road and path construction to the construction of parking lots.</w:t>
      </w:r>
      <w:r>
        <w:rPr>
          <w:sz w:val="22"/>
        </w:rPr>
        <w:t xml:space="preserve"> </w:t>
      </w:r>
    </w:p>
    <w:p w14:paraId="7816E7A9" w14:textId="05C915B1" w:rsidR="00E608EC" w:rsidRDefault="00CE567B" w:rsidP="00F53AF0">
      <w:pPr>
        <w:spacing w:line="276" w:lineRule="auto"/>
        <w:jc w:val="both"/>
        <w:rPr>
          <w:sz w:val="22"/>
          <w:szCs w:val="22"/>
        </w:rPr>
      </w:pPr>
      <w:r>
        <w:rPr>
          <w:sz w:val="22"/>
        </w:rPr>
        <w:t xml:space="preserve">The new roads and industrial areas built in this way stand out for their high bearing capacity, resistance to deformation, and long service life.</w:t>
      </w:r>
      <w:r>
        <w:rPr>
          <w:sz w:val="22"/>
        </w:rPr>
        <w:t xml:space="preserve"> </w:t>
      </w:r>
      <w:r>
        <w:rPr>
          <w:sz w:val="22"/>
        </w:rPr>
        <w:t xml:space="preserve">As a result, Wirtgen’s cold recycling technology not only maximizes sustainability, but also offers tremendous savings potential in addition to conserving natural resources:</w:t>
      </w:r>
    </w:p>
    <w:p w14:paraId="16430D3C" w14:textId="255F7F41" w:rsidR="00CE567B" w:rsidRDefault="00CE567B" w:rsidP="00F53AF0">
      <w:pPr>
        <w:spacing w:line="276" w:lineRule="auto"/>
        <w:jc w:val="both"/>
        <w:rPr>
          <w:sz w:val="22"/>
          <w:szCs w:val="22"/>
          <w:lang w:eastAsia="de-DE"/>
        </w:rPr>
      </w:pPr>
    </w:p>
    <w:p w14:paraId="23632B83" w14:textId="77777777" w:rsidR="00CE567B" w:rsidRPr="00CE567B" w:rsidRDefault="00CE567B" w:rsidP="00F53AF0">
      <w:pPr>
        <w:spacing w:line="276" w:lineRule="auto"/>
        <w:jc w:val="both"/>
        <w:rPr>
          <w:sz w:val="22"/>
          <w:szCs w:val="22"/>
        </w:rPr>
      </w:pPr>
      <w:r>
        <w:rPr>
          <w:sz w:val="22"/>
        </w:rPr>
        <w:t xml:space="preserve">100% of the existing material is reused</w:t>
      </w:r>
    </w:p>
    <w:p w14:paraId="2E890228" w14:textId="77777777" w:rsidR="00CE567B" w:rsidRPr="00CE567B" w:rsidRDefault="00CE567B" w:rsidP="00F53AF0">
      <w:pPr>
        <w:spacing w:line="276" w:lineRule="auto"/>
        <w:jc w:val="both"/>
        <w:rPr>
          <w:sz w:val="22"/>
          <w:szCs w:val="22"/>
        </w:rPr>
      </w:pPr>
      <w:r>
        <w:rPr>
          <w:sz w:val="22"/>
        </w:rPr>
        <w:t xml:space="preserve">100% less waste</w:t>
      </w:r>
    </w:p>
    <w:p w14:paraId="59248089" w14:textId="77777777" w:rsidR="00CE567B" w:rsidRPr="00CE567B" w:rsidRDefault="00CE567B" w:rsidP="00F53AF0">
      <w:pPr>
        <w:spacing w:line="276" w:lineRule="auto"/>
        <w:jc w:val="both"/>
        <w:rPr>
          <w:sz w:val="22"/>
          <w:szCs w:val="22"/>
        </w:rPr>
      </w:pPr>
      <w:r>
        <w:rPr>
          <w:sz w:val="22"/>
        </w:rPr>
        <w:t xml:space="preserve">90% less material transported to the job site</w:t>
      </w:r>
    </w:p>
    <w:p w14:paraId="6863F6F6" w14:textId="77777777" w:rsidR="00CE567B" w:rsidRPr="00CE567B" w:rsidRDefault="00CE567B" w:rsidP="00F53AF0">
      <w:pPr>
        <w:spacing w:line="276" w:lineRule="auto"/>
        <w:jc w:val="both"/>
        <w:rPr>
          <w:sz w:val="22"/>
          <w:szCs w:val="22"/>
        </w:rPr>
      </w:pPr>
      <w:r>
        <w:rPr>
          <w:sz w:val="22"/>
        </w:rPr>
        <w:t xml:space="preserve">90% fewer resources used</w:t>
      </w:r>
    </w:p>
    <w:p w14:paraId="5BA1ACE4" w14:textId="5E062A7C" w:rsidR="00CE567B" w:rsidRPr="00CE567B" w:rsidRDefault="00CE567B" w:rsidP="00F53AF0">
      <w:pPr>
        <w:spacing w:line="276" w:lineRule="auto"/>
        <w:jc w:val="both"/>
        <w:rPr>
          <w:sz w:val="22"/>
          <w:szCs w:val="22"/>
        </w:rPr>
      </w:pPr>
      <w:r>
        <w:rPr>
          <w:sz w:val="22"/>
        </w:rPr>
        <w:t xml:space="preserve">50% fewer binding agents used</w:t>
      </w:r>
    </w:p>
    <w:p w14:paraId="43924C5E" w14:textId="21C224F9" w:rsidR="00C710F8" w:rsidRPr="00CE567B" w:rsidRDefault="00C710F8" w:rsidP="00BA3DCA">
      <w:pPr>
        <w:autoSpaceDE w:val="0"/>
        <w:autoSpaceDN w:val="0"/>
        <w:adjustRightInd w:val="0"/>
        <w:jc w:val="both"/>
        <w:rPr>
          <w:sz w:val="22"/>
          <w:szCs w:val="22"/>
          <w:lang w:eastAsia="de-DE"/>
        </w:rPr>
      </w:pPr>
    </w:p>
    <w:p w14:paraId="7D311308" w14:textId="77777777" w:rsidR="00167E7B" w:rsidRPr="00F53AF0" w:rsidRDefault="00167E7B" w:rsidP="00167E7B">
      <w:pPr>
        <w:jc w:val="both"/>
        <w:rPr>
          <w:b/>
          <w:bCs/>
          <w:sz w:val="22"/>
          <w:szCs w:val="22"/>
        </w:rPr>
      </w:pPr>
      <w:r>
        <w:rPr>
          <w:b/>
          <w:sz w:val="22"/>
        </w:rPr>
        <w:t xml:space="preserve">Faster Mix Preparation Thanks to Optimized Metering</w:t>
      </w:r>
    </w:p>
    <w:p w14:paraId="115EF264" w14:textId="503505D5" w:rsidR="00167E7B" w:rsidRDefault="00167E7B" w:rsidP="00167E7B">
      <w:pPr>
        <w:jc w:val="both"/>
        <w:rPr>
          <w:b/>
          <w:bCs/>
          <w:sz w:val="22"/>
          <w:szCs w:val="22"/>
        </w:rPr>
      </w:pPr>
      <w:r>
        <w:rPr>
          <w:sz w:val="22"/>
        </w:rPr>
        <w:t xml:space="preserve">Silos or tank trucks supply the cold recycling mixing plant with binding agents, such as hot bitumen, bitumen emulsion, and cement.</w:t>
      </w:r>
      <w:r>
        <w:rPr>
          <w:sz w:val="22"/>
        </w:rPr>
        <w:t xml:space="preserve"> </w:t>
      </w:r>
      <w:r>
        <w:rPr>
          <w:sz w:val="22"/>
        </w:rPr>
        <w:t xml:space="preserve">The precise metering of the input materials and binding agents, the ratio of which is determined in advance by preliminary tests at the road construction laboratory, is monitored by a proven microprocessor control system.</w:t>
      </w:r>
      <w:r>
        <w:rPr>
          <w:sz w:val="22"/>
        </w:rPr>
        <w:t xml:space="preserve"> </w:t>
      </w:r>
      <w:r>
        <w:rPr>
          <w:sz w:val="22"/>
        </w:rPr>
        <w:t xml:space="preserve">Ideally, the KMA 240(i) then loads the new, homogeneous construction material mixture directly onto trucks or continuously deposits it onto a stockpile.</w:t>
      </w:r>
    </w:p>
    <w:p w14:paraId="532451DA" w14:textId="3DE49B4C" w:rsidR="00E608EC" w:rsidRPr="00CE567B" w:rsidRDefault="00CE567B" w:rsidP="00CE567B">
      <w:pPr>
        <w:jc w:val="both"/>
        <w:rPr>
          <w:b/>
          <w:sz w:val="22"/>
          <w:szCs w:val="22"/>
        </w:rPr>
      </w:pPr>
      <w:r>
        <w:rPr>
          <w:b/>
          <w:sz w:val="22"/>
        </w:rPr>
        <w:t xml:space="preserve">Case Study: New CTB at Paderborn Airport</w:t>
      </w:r>
    </w:p>
    <w:p w14:paraId="0A1F9829" w14:textId="77777777" w:rsidR="00F53AF0" w:rsidRDefault="00CE567B" w:rsidP="00F53AF0">
      <w:pPr>
        <w:spacing w:line="276" w:lineRule="auto"/>
        <w:jc w:val="both"/>
        <w:rPr>
          <w:sz w:val="22"/>
          <w:szCs w:val="22"/>
        </w:rPr>
      </w:pPr>
      <w:r>
        <w:rPr>
          <w:sz w:val="22"/>
        </w:rPr>
        <w:t xml:space="preserve">With its 6-cylinder diesel engine, the new KMA 240(i) mobile cold recycling mixing plant can produce 240 tons of mix per hour from various construction materials.</w:t>
      </w:r>
      <w:r>
        <w:rPr>
          <w:sz w:val="22"/>
        </w:rPr>
        <w:t xml:space="preserve"> </w:t>
      </w:r>
      <w:r>
        <w:rPr>
          <w:sz w:val="22"/>
        </w:rPr>
        <w:t xml:space="preserve">During rehabilitation of the apron as well as the refueling and deicing area at Paderborn-Lippstadt Airport, the requirements included the increased compressive strength of the new cement-treated base layer (CTB) in addition to a high mixing capacity.</w:t>
      </w:r>
      <w:r>
        <w:rPr>
          <w:sz w:val="22"/>
        </w:rPr>
        <w:t xml:space="preserve"> </w:t>
      </w:r>
    </w:p>
    <w:p w14:paraId="6B9F5775" w14:textId="3E4CA053" w:rsidR="00F53AF0" w:rsidRDefault="00F53AF0">
      <w:pPr>
        <w:rPr>
          <w:sz w:val="22"/>
          <w:szCs w:val="22"/>
          <w:lang w:eastAsia="de-DE"/>
        </w:rPr>
      </w:pPr>
    </w:p>
    <w:p w14:paraId="466BE97D" w14:textId="065BCFD2" w:rsidR="00E608EC" w:rsidRPr="00CE567B" w:rsidRDefault="00CE567B" w:rsidP="00F53AF0">
      <w:pPr>
        <w:spacing w:line="276" w:lineRule="auto"/>
        <w:jc w:val="both"/>
        <w:rPr>
          <w:sz w:val="22"/>
          <w:szCs w:val="22"/>
        </w:rPr>
      </w:pPr>
      <w:r>
        <w:rPr>
          <w:sz w:val="22"/>
        </w:rPr>
        <w:t xml:space="preserve">In this project – one its first real-world tests – the KMA 240(i) processed 5,500 tons of construction materials in only seven days, producing ready-to-pave mix in the process.</w:t>
      </w:r>
      <w:r>
        <w:rPr>
          <w:sz w:val="22"/>
        </w:rPr>
        <w:t xml:space="preserve"> </w:t>
      </w:r>
      <w:r>
        <w:rPr>
          <w:sz w:val="22"/>
        </w:rPr>
        <w:t xml:space="preserve">Prior to this, the contractor, Oevermann, had already milled off the 15,000 m</w:t>
      </w:r>
      <w:r>
        <w:rPr>
          <w:sz w:val="22"/>
          <w:vertAlign w:val="superscript"/>
        </w:rPr>
        <w:t xml:space="preserve">2</w:t>
      </w:r>
      <w:r>
        <w:rPr>
          <w:sz w:val="22"/>
        </w:rPr>
        <w:t xml:space="preserve"> tarred surface of the job site with a Wirtgen W 220(i) cold milling machine and stockpiled the removed material in an adjacent parking lot together with crushed limestone 0/5 that was being used as an additive.</w:t>
      </w:r>
      <w:r>
        <w:rPr>
          <w:sz w:val="22"/>
        </w:rPr>
        <w:t xml:space="preserve"> </w:t>
      </w:r>
      <w:r>
        <w:rPr>
          <w:sz w:val="22"/>
        </w:rPr>
        <w:t xml:space="preserve">Both construction materials were fed by wheel loader into the hopper of the KMA at a ratio of 80% milled material to 20% limestone, where they were processed in the twin-shaft pugmill together with cement as the binding agent and water to produce a high-quality mix.</w:t>
      </w:r>
    </w:p>
    <w:p w14:paraId="118D3D3D" w14:textId="77777777" w:rsidR="00C710F8" w:rsidRPr="00CE567B" w:rsidRDefault="00C710F8" w:rsidP="00BA3DCA">
      <w:pPr>
        <w:jc w:val="both"/>
        <w:rPr>
          <w:b/>
          <w:sz w:val="22"/>
          <w:szCs w:val="22"/>
        </w:rPr>
      </w:pPr>
    </w:p>
    <w:p w14:paraId="2619805C" w14:textId="1AA148F2" w:rsidR="00E608EC" w:rsidRDefault="00F53AF0" w:rsidP="00B63FA8">
      <w:pPr>
        <w:autoSpaceDE w:val="0"/>
        <w:autoSpaceDN w:val="0"/>
        <w:adjustRightInd w:val="0"/>
        <w:rPr>
          <w:b/>
          <w:bCs/>
          <w:sz w:val="22"/>
          <w:szCs w:val="22"/>
        </w:rPr>
      </w:pPr>
      <w:r>
        <w:rPr>
          <w:b/>
          <w:sz w:val="22"/>
        </w:rPr>
        <w:t xml:space="preserve">Twice the Compressive Strength Achieved</w:t>
      </w:r>
    </w:p>
    <w:p w14:paraId="47319B5C" w14:textId="62D41B20" w:rsidR="00F53AF0" w:rsidRDefault="00F53AF0" w:rsidP="00F53AF0">
      <w:pPr>
        <w:spacing w:line="276" w:lineRule="auto"/>
        <w:jc w:val="both"/>
        <w:rPr>
          <w:sz w:val="22"/>
          <w:szCs w:val="22"/>
        </w:rPr>
      </w:pPr>
      <w:r>
        <w:rPr>
          <w:sz w:val="22"/>
        </w:rPr>
        <w:t xml:space="preserve">Usually, the uniaxial compressive strength of such mixes is 5 – 7 MPa.</w:t>
      </w:r>
      <w:r>
        <w:rPr>
          <w:sz w:val="22"/>
        </w:rPr>
        <w:t xml:space="preserve"> </w:t>
      </w:r>
      <w:r>
        <w:rPr>
          <w:sz w:val="22"/>
        </w:rPr>
        <w:t xml:space="preserve">In this case, however, the CTB was required to meet increased demands and achieve a compressive strength of 12.5 – 15 MPa.</w:t>
      </w:r>
      <w:r>
        <w:rPr>
          <w:sz w:val="22"/>
        </w:rPr>
        <w:t xml:space="preserve"> </w:t>
      </w:r>
      <w:r>
        <w:rPr>
          <w:sz w:val="22"/>
        </w:rPr>
        <w:t xml:space="preserve">For this reason, the operator of the KMA 240(i) decided to increase the amount of cement added to the construction material mix of milled granulate and limestone to 10% as opposed to the usual 5 – 6%.</w:t>
      </w:r>
      <w:r>
        <w:rPr>
          <w:sz w:val="22"/>
        </w:rPr>
        <w:t xml:space="preserve"> </w:t>
      </w:r>
      <w:r>
        <w:rPr>
          <w:sz w:val="22"/>
        </w:rPr>
        <w:t xml:space="preserve">Thanks to the approximately 800 tons of cement mix produced each day, the downstream paving equipment was also in continuous operation.</w:t>
      </w:r>
      <w:r>
        <w:rPr>
          <w:sz w:val="22"/>
        </w:rPr>
        <w:t xml:space="preserve"> </w:t>
      </w:r>
      <w:r>
        <w:rPr>
          <w:sz w:val="22"/>
        </w:rPr>
        <w:t xml:space="preserve">After a grader had evenly distributed the material across the individual sections, two Hamm 3412 compactors were used to achieve optimal compaction of the new CTB.</w:t>
      </w:r>
    </w:p>
    <w:p w14:paraId="7E219761" w14:textId="69B94EA2" w:rsidR="00F53AF0" w:rsidRDefault="00F53AF0" w:rsidP="00F53AF0">
      <w:pPr>
        <w:jc w:val="both"/>
        <w:rPr>
          <w:sz w:val="22"/>
          <w:szCs w:val="22"/>
          <w:lang w:eastAsia="de-DE"/>
        </w:rPr>
      </w:pPr>
    </w:p>
    <w:p w14:paraId="328E0139" w14:textId="24593A69" w:rsidR="00C47A8A" w:rsidRPr="00A470BD" w:rsidRDefault="00384531" w:rsidP="00384531">
      <w:pPr>
        <w:pStyle w:val="HeadlineFotos"/>
      </w:pPr>
      <w:r>
        <w:rPr>
          <w:caps w:val="0"/>
        </w:rPr>
        <w:t xml:space="preserve">Photos</w:t>
      </w:r>
      <w:r>
        <w:t xml:space="preserve">:</w:t>
      </w:r>
    </w:p>
    <w:tbl>
      <w:tblPr>
        <w:tblStyle w:val="Basic"/>
        <w:tblW w:w="0" w:type="auto"/>
        <w:tblCellSpacing w:w="71" w:type="dxa"/>
        <w:tblLook w:val="04A0" w:firstRow="1" w:lastRow="0" w:firstColumn="1" w:lastColumn="0" w:noHBand="0" w:noVBand="1"/>
      </w:tblPr>
      <w:tblGrid>
        <w:gridCol w:w="4921"/>
        <w:gridCol w:w="4576"/>
      </w:tblGrid>
      <w:tr w:rsidR="00C47A8A" w:rsidRPr="00D7298E" w14:paraId="75569F8D" w14:textId="77777777" w:rsidTr="00B5789B">
        <w:trPr>
          <w:cnfStyle w:val="100000000000" w:firstRow="1" w:lastRow="0" w:firstColumn="0" w:lastColumn="0" w:oddVBand="0" w:evenVBand="0" w:oddHBand="0" w:evenHBand="0" w:firstRowFirstColumn="0" w:firstRowLastColumn="0" w:lastRowFirstColumn="0" w:lastRowLastColumn="0"/>
          <w:trHeight w:val="2270"/>
          <w:tblCellSpacing w:w="71" w:type="dxa"/>
        </w:trPr>
        <w:tc>
          <w:tcPr>
            <w:tcW w:w="4708" w:type="dxa"/>
            <w:tcBorders>
              <w:right w:val="single" w:sz="4" w:space="0" w:color="auto"/>
            </w:tcBorders>
          </w:tcPr>
          <w:p w14:paraId="6184D917" w14:textId="77777777" w:rsidR="00C47A8A" w:rsidRPr="00E04039" w:rsidRDefault="00C47A8A" w:rsidP="00B5789B">
            <w:r>
              <w:rPr>
                <w:b/>
              </w:rPr>
              <w:drawing>
                <wp:inline distT="0" distB="0" distL="0" distR="0" wp14:anchorId="1733EBEC" wp14:editId="578407D0">
                  <wp:extent cx="2706427" cy="1771650"/>
                  <wp:effectExtent l="0" t="0" r="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07696" cy="1772481"/>
                          </a:xfrm>
                          <a:prstGeom prst="rect">
                            <a:avLst/>
                          </a:prstGeom>
                          <a:noFill/>
                          <a:ln>
                            <a:noFill/>
                          </a:ln>
                        </pic:spPr>
                      </pic:pic>
                    </a:graphicData>
                  </a:graphic>
                </wp:inline>
              </w:drawing>
            </w:r>
          </w:p>
        </w:tc>
        <w:tc>
          <w:tcPr>
            <w:tcW w:w="4363" w:type="dxa"/>
          </w:tcPr>
          <w:p w14:paraId="0DB21582" w14:textId="77777777" w:rsidR="00BF3020" w:rsidRDefault="00BF3020" w:rsidP="00B5789B">
            <w:pPr>
              <w:pStyle w:val="berschrift3"/>
              <w:outlineLvl w:val="2"/>
            </w:pPr>
            <w:r>
              <w:t xml:space="preserve">Wirtgen_KMA_240i_Paderborn_</w:t>
            </w:r>
          </w:p>
          <w:p w14:paraId="395AB3E0" w14:textId="624860AF" w:rsidR="00DE18B1" w:rsidRPr="00BF3020" w:rsidRDefault="00BF3020" w:rsidP="00B5789B">
            <w:pPr>
              <w:pStyle w:val="berschrift3"/>
              <w:outlineLvl w:val="2"/>
            </w:pPr>
            <w:r>
              <w:t xml:space="preserve">Flughafen_0181_HI</w:t>
            </w:r>
          </w:p>
          <w:p w14:paraId="685DE63D" w14:textId="4EB80618" w:rsidR="00C47A8A" w:rsidRPr="00D7298E" w:rsidRDefault="00D7298E" w:rsidP="00D7298E">
            <w:pPr>
              <w:autoSpaceDE w:val="0"/>
              <w:autoSpaceDN w:val="0"/>
              <w:adjustRightInd w:val="0"/>
              <w:rPr>
                <w:sz w:val="20"/>
                <w:szCs w:val="20"/>
              </w:rPr>
            </w:pPr>
            <w:r>
              <w:rPr>
                <w:sz w:val="20"/>
              </w:rPr>
              <w:t xml:space="preserve">The Wirtgen KMA 240(i) cold recycling mixing plant is capable of processing a wide variety of base materials, such as recycled construction materials, RAP, concrete demolition waste, and new road construction materials, as well as binding agents such as cement, emulsion, or foamed bitumen.</w:t>
            </w:r>
          </w:p>
        </w:tc>
      </w:tr>
    </w:tbl>
    <w:p w14:paraId="62853337" w14:textId="77777777" w:rsidR="008755E5" w:rsidRPr="00D7298E" w:rsidRDefault="008755E5" w:rsidP="008755E5">
      <w:pPr>
        <w:pStyle w:val="Text"/>
      </w:pPr>
    </w:p>
    <w:tbl>
      <w:tblPr>
        <w:tblStyle w:val="Basic"/>
        <w:tblW w:w="0" w:type="auto"/>
        <w:tblCellSpacing w:w="71" w:type="dxa"/>
        <w:tblLook w:val="04A0" w:firstRow="1" w:lastRow="0" w:firstColumn="1" w:lastColumn="0" w:noHBand="0" w:noVBand="1"/>
      </w:tblPr>
      <w:tblGrid>
        <w:gridCol w:w="4853"/>
        <w:gridCol w:w="4671"/>
      </w:tblGrid>
      <w:tr w:rsidR="000E24F8" w:rsidRPr="00704355" w14:paraId="1DB29E9A" w14:textId="77777777" w:rsidTr="00474F63">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2A19969" w14:textId="400EC5B3" w:rsidR="00F353EA" w:rsidRPr="00E04039" w:rsidRDefault="000E616E" w:rsidP="00474F63">
            <w:r>
              <w:rPr>
                <w:b/>
              </w:rPr>
              <w:drawing>
                <wp:inline distT="0" distB="0" distL="0" distR="0" wp14:anchorId="11C3418A" wp14:editId="5B3BA165">
                  <wp:extent cx="2672601" cy="1762125"/>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77253" cy="1765192"/>
                          </a:xfrm>
                          <a:prstGeom prst="rect">
                            <a:avLst/>
                          </a:prstGeom>
                          <a:noFill/>
                          <a:ln>
                            <a:noFill/>
                          </a:ln>
                        </pic:spPr>
                      </pic:pic>
                    </a:graphicData>
                  </a:graphic>
                </wp:inline>
              </w:drawing>
            </w:r>
          </w:p>
        </w:tc>
        <w:tc>
          <w:tcPr>
            <w:tcW w:w="4832" w:type="dxa"/>
          </w:tcPr>
          <w:p w14:paraId="761E3AAD" w14:textId="77777777" w:rsidR="00BF3020" w:rsidRDefault="00BF3020" w:rsidP="00DE18B1">
            <w:pPr>
              <w:pStyle w:val="berschrift3"/>
              <w:outlineLvl w:val="2"/>
            </w:pPr>
            <w:r>
              <w:t xml:space="preserve">Wirtgen_KMA_240i_Paderborn_</w:t>
            </w:r>
          </w:p>
          <w:p w14:paraId="17AEC1D5" w14:textId="5DE6B0EC" w:rsidR="00DE18B1" w:rsidRPr="00BF3020" w:rsidRDefault="00BF3020" w:rsidP="00DE18B1">
            <w:pPr>
              <w:pStyle w:val="berschrift3"/>
              <w:outlineLvl w:val="2"/>
            </w:pPr>
            <w:r>
              <w:t xml:space="preserve">Flughafen_0080_HI</w:t>
            </w:r>
          </w:p>
          <w:p w14:paraId="264EBF14" w14:textId="3686787D" w:rsidR="00DE18B1" w:rsidRPr="00704355" w:rsidRDefault="00704355" w:rsidP="00DE18B1">
            <w:pPr>
              <w:autoSpaceDE w:val="0"/>
              <w:autoSpaceDN w:val="0"/>
              <w:adjustRightInd w:val="0"/>
              <w:rPr>
                <w:sz w:val="20"/>
                <w:szCs w:val="20"/>
              </w:rPr>
            </w:pPr>
            <w:r>
              <w:rPr>
                <w:sz w:val="20"/>
              </w:rPr>
              <w:t xml:space="preserve">The main control panel of the KMA 240(i) provides the operator with an overview of the material flow, the machine’s status, and the entire production process at all times.</w:t>
            </w:r>
            <w:r>
              <w:rPr>
                <w:sz w:val="20"/>
              </w:rPr>
              <w:t xml:space="preserve"> </w:t>
            </w:r>
          </w:p>
          <w:p w14:paraId="4649F115" w14:textId="0257D485" w:rsidR="000621DD" w:rsidRPr="00704355" w:rsidRDefault="000621DD" w:rsidP="00BF3020">
            <w:pPr>
              <w:pStyle w:val="berschrift3"/>
              <w:jc w:val="left"/>
            </w:pPr>
          </w:p>
        </w:tc>
      </w:tr>
    </w:tbl>
    <w:p w14:paraId="68734587" w14:textId="191488C7" w:rsidR="005710C8" w:rsidRPr="00704355" w:rsidRDefault="005710C8" w:rsidP="008755E5">
      <w:pPr>
        <w:pStyle w:val="Text"/>
        <w:rPr>
          <w:i/>
          <w:u w:val="single"/>
        </w:rPr>
      </w:pPr>
    </w:p>
    <w:tbl>
      <w:tblPr>
        <w:tblStyle w:val="Basic"/>
        <w:tblW w:w="0" w:type="auto"/>
        <w:tblCellSpacing w:w="71" w:type="dxa"/>
        <w:tblLook w:val="04A0" w:firstRow="1" w:lastRow="0" w:firstColumn="1" w:lastColumn="0" w:noHBand="0" w:noVBand="1"/>
      </w:tblPr>
      <w:tblGrid>
        <w:gridCol w:w="4846"/>
        <w:gridCol w:w="4678"/>
      </w:tblGrid>
      <w:tr w:rsidR="00BF3020" w:rsidRPr="00704355" w14:paraId="472C5C8A" w14:textId="77777777" w:rsidTr="00173B4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D347578" w14:textId="77777777" w:rsidR="00BF3020" w:rsidRPr="00E04039" w:rsidRDefault="00BF3020" w:rsidP="00173B47">
            <w:r>
              <w:rPr>
                <w:b/>
              </w:rPr>
              <w:drawing>
                <wp:inline distT="0" distB="0" distL="0" distR="0" wp14:anchorId="0BE6FFD1" wp14:editId="1436FB9D">
                  <wp:extent cx="2642741" cy="1762125"/>
                  <wp:effectExtent l="0" t="0" r="571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48674" cy="1766081"/>
                          </a:xfrm>
                          <a:prstGeom prst="rect">
                            <a:avLst/>
                          </a:prstGeom>
                          <a:noFill/>
                          <a:ln>
                            <a:noFill/>
                          </a:ln>
                        </pic:spPr>
                      </pic:pic>
                    </a:graphicData>
                  </a:graphic>
                </wp:inline>
              </w:drawing>
            </w:r>
          </w:p>
        </w:tc>
        <w:tc>
          <w:tcPr>
            <w:tcW w:w="4832" w:type="dxa"/>
          </w:tcPr>
          <w:p w14:paraId="008B4CEC" w14:textId="77777777" w:rsidR="00BF3020" w:rsidRDefault="00BF3020" w:rsidP="00173B47">
            <w:pPr>
              <w:pStyle w:val="berschrift3"/>
              <w:outlineLvl w:val="2"/>
            </w:pPr>
            <w:r>
              <w:t xml:space="preserve">Wirtgen_KMA_240i_Paderborn_</w:t>
            </w:r>
          </w:p>
          <w:p w14:paraId="7B12A26B" w14:textId="0A1003F0" w:rsidR="00BF3020" w:rsidRPr="00BF3020" w:rsidRDefault="00BF3020" w:rsidP="00173B47">
            <w:pPr>
              <w:pStyle w:val="berschrift3"/>
              <w:outlineLvl w:val="2"/>
            </w:pPr>
            <w:r>
              <w:t xml:space="preserve">Flughafen_0090_HI</w:t>
            </w:r>
          </w:p>
          <w:p w14:paraId="14EDD4EB" w14:textId="1CDBDF24" w:rsidR="00BF3020" w:rsidRPr="00704355" w:rsidRDefault="00704355" w:rsidP="00173B47">
            <w:pPr>
              <w:autoSpaceDE w:val="0"/>
              <w:autoSpaceDN w:val="0"/>
              <w:adjustRightInd w:val="0"/>
              <w:rPr>
                <w:sz w:val="20"/>
                <w:szCs w:val="20"/>
              </w:rPr>
            </w:pPr>
            <w:r>
              <w:rPr>
                <w:sz w:val="20"/>
              </w:rPr>
              <w:t xml:space="preserve">Efficient technology: the Wirtgen cold recycling mixing plant operates with maximum precision thanks to a microprocessor-controlled plant control system.</w:t>
            </w:r>
            <w:r>
              <w:rPr>
                <w:sz w:val="20"/>
              </w:rPr>
              <w:t xml:space="preserve"> </w:t>
            </w:r>
          </w:p>
          <w:p w14:paraId="030DE58F" w14:textId="77777777" w:rsidR="00BF3020" w:rsidRPr="00704355" w:rsidRDefault="00BF3020" w:rsidP="00173B47">
            <w:pPr>
              <w:pStyle w:val="berschrift3"/>
              <w:jc w:val="left"/>
            </w:pPr>
          </w:p>
        </w:tc>
      </w:tr>
    </w:tbl>
    <w:p w14:paraId="43CFFD47" w14:textId="77777777" w:rsidR="00BF3020" w:rsidRPr="00704355" w:rsidRDefault="00BF3020" w:rsidP="008755E5">
      <w:pPr>
        <w:pStyle w:val="Text"/>
        <w:rPr>
          <w:i/>
          <w:u w:val="single"/>
        </w:rPr>
      </w:pPr>
    </w:p>
    <w:p w14:paraId="2B0AA557" w14:textId="0FEEC9EC" w:rsidR="008755E5" w:rsidRPr="00E04039" w:rsidRDefault="00651E5D" w:rsidP="007811BF">
      <w:pPr>
        <w:pStyle w:val="Text"/>
        <w:spacing w:line="276" w:lineRule="auto"/>
      </w:pPr>
      <w:r>
        <w:rPr>
          <w:i/>
          <w:u w:val="single"/>
        </w:rPr>
        <w:t xml:space="preserve">Note:</w:t>
      </w:r>
      <w:r>
        <w:rPr>
          <w:i/>
        </w:rPr>
        <w:t xml:space="preserve"> </w:t>
      </w:r>
      <w:r>
        <w:rPr>
          <w:i/>
        </w:rPr>
        <w:t xml:space="preserve">These photographs are only intended as a preview.</w:t>
      </w:r>
      <w:r>
        <w:rPr>
          <w:i/>
        </w:rPr>
        <w:t xml:space="preserve"> </w:t>
      </w:r>
      <w:r>
        <w:rPr>
          <w:i/>
        </w:rPr>
        <w:t xml:space="preserve">For printing in publications, please use the photographs in 300 dpi resolution that are available for download from the Wirtgen Group websites.</w:t>
      </w:r>
    </w:p>
    <w:p w14:paraId="5275C4B5" w14:textId="77777777" w:rsidR="008755E5" w:rsidRPr="00E04039" w:rsidRDefault="008755E5" w:rsidP="008755E5">
      <w:pPr>
        <w:pStyle w:val="Text"/>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7811BF">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77777777" w:rsidR="008755E5" w:rsidRPr="00E04039" w:rsidRDefault="008755E5" w:rsidP="008E7B5E">
            <w:pPr>
              <w:pStyle w:val="HeadlineKontakte"/>
            </w:pPr>
            <w:r>
              <w:rPr>
                <w:caps w:val="0"/>
              </w:rPr>
              <w:t xml:space="preserve">For further information</w:t>
            </w:r>
            <w:r>
              <w:t xml:space="preserve"> </w:t>
            </w:r>
          </w:p>
          <w:p w14:paraId="3DCFA73F" w14:textId="77777777" w:rsidR="008755E5" w:rsidRPr="00E04039" w:rsidRDefault="008755E5" w:rsidP="008E7B5E">
            <w:pPr>
              <w:pStyle w:val="HeadlineKontakte"/>
            </w:pPr>
            <w:r>
              <w:rPr>
                <w:caps w:val="0"/>
              </w:rPr>
              <w:t xml:space="preserve">please contact</w:t>
            </w:r>
            <w:r>
              <w:t xml:space="preserve">:</w:t>
            </w:r>
          </w:p>
          <w:p w14:paraId="624FF247" w14:textId="77777777" w:rsidR="008755E5" w:rsidRPr="00E04039" w:rsidRDefault="008755E5" w:rsidP="007811BF">
            <w:pPr>
              <w:pStyle w:val="Text"/>
              <w:spacing w:line="276" w:lineRule="auto"/>
            </w:pPr>
            <w:r>
              <w:t xml:space="preserve">WIRTGEN GROUP</w:t>
            </w:r>
          </w:p>
          <w:p w14:paraId="300E7831" w14:textId="77777777" w:rsidR="008755E5" w:rsidRPr="00E04039" w:rsidRDefault="002D2EE5" w:rsidP="007811BF">
            <w:pPr>
              <w:pStyle w:val="Text"/>
              <w:spacing w:line="276" w:lineRule="auto"/>
            </w:pPr>
            <w:r>
              <w:t xml:space="preserve">Public Relations</w:t>
            </w:r>
          </w:p>
          <w:p w14:paraId="3625C6F1" w14:textId="77777777" w:rsidR="008755E5" w:rsidRPr="00E04039" w:rsidRDefault="008755E5" w:rsidP="007811BF">
            <w:pPr>
              <w:pStyle w:val="Text"/>
              <w:spacing w:line="276" w:lineRule="auto"/>
            </w:pPr>
            <w:r>
              <w:t xml:space="preserve">Reinhard-Wirtgen-Straße 2</w:t>
            </w:r>
          </w:p>
          <w:p w14:paraId="624DEEE7" w14:textId="77777777" w:rsidR="008755E5" w:rsidRPr="00E04039" w:rsidRDefault="008755E5" w:rsidP="007811BF">
            <w:pPr>
              <w:pStyle w:val="Text"/>
              <w:spacing w:line="276" w:lineRule="auto"/>
            </w:pPr>
            <w:r>
              <w:t xml:space="preserve">53578 Windhagen</w:t>
            </w:r>
          </w:p>
          <w:p w14:paraId="62D30E93" w14:textId="77777777" w:rsidR="008755E5" w:rsidRPr="00E04039" w:rsidRDefault="008755E5" w:rsidP="007811BF">
            <w:pPr>
              <w:pStyle w:val="Text"/>
              <w:spacing w:line="276" w:lineRule="auto"/>
            </w:pPr>
            <w:r>
              <w:t xml:space="preserve">Germany</w:t>
            </w:r>
          </w:p>
          <w:p w14:paraId="55E30481" w14:textId="77777777" w:rsidR="008755E5" w:rsidRPr="00E04039" w:rsidRDefault="008755E5" w:rsidP="007811BF">
            <w:pPr>
              <w:pStyle w:val="Text"/>
              <w:spacing w:line="276" w:lineRule="auto"/>
            </w:pPr>
          </w:p>
          <w:p w14:paraId="0130A04F" w14:textId="234577D8" w:rsidR="002603EC" w:rsidRPr="00B63FA8" w:rsidRDefault="008755E5" w:rsidP="007811BF">
            <w:pPr>
              <w:pStyle w:val="Text"/>
              <w:spacing w:line="276" w:lineRule="auto"/>
              <w:rPr>
                <w:color w:val="FF0000"/>
              </w:rPr>
            </w:pPr>
            <w:r>
              <w:t xml:space="preserve">Phone:</w:t>
            </w:r>
            <w:r>
              <w:t xml:space="preserve"> </w:t>
            </w:r>
            <w:r>
              <w:t xml:space="preserve">+49 (0) 2645 131 – 1966</w:t>
            </w:r>
            <w:r>
              <w:rPr>
                <w:color w:val="FF0000"/>
              </w:rPr>
              <w:t xml:space="preserve"> </w:t>
            </w:r>
          </w:p>
          <w:p w14:paraId="4182A933" w14:textId="77777777" w:rsidR="008755E5" w:rsidRPr="00E04039" w:rsidRDefault="008755E5" w:rsidP="007811BF">
            <w:pPr>
              <w:pStyle w:val="Text"/>
              <w:spacing w:line="276" w:lineRule="auto"/>
            </w:pPr>
            <w:r>
              <w:t xml:space="preserve">Fax:</w:t>
            </w:r>
            <w:r>
              <w:t xml:space="preserve"> </w:t>
            </w:r>
            <w:r>
              <w:t xml:space="preserve">+49 (0) 2645 131 – 499</w:t>
            </w:r>
          </w:p>
          <w:p w14:paraId="4CA1F3B4" w14:textId="77777777" w:rsidR="008755E5" w:rsidRPr="00E04039" w:rsidRDefault="008755E5" w:rsidP="007811BF">
            <w:pPr>
              <w:pStyle w:val="Text"/>
              <w:spacing w:line="276" w:lineRule="auto"/>
            </w:pPr>
            <w:r>
              <w:t xml:space="preserve">E-mail:</w:t>
            </w:r>
            <w:r>
              <w:t xml:space="preserve"> </w:t>
            </w:r>
            <w:r>
              <w:t xml:space="preserve">PR@wirtgen-group.com</w:t>
            </w:r>
          </w:p>
          <w:p w14:paraId="7C0F0E17" w14:textId="77777777" w:rsidR="008755E5" w:rsidRPr="00E04039" w:rsidRDefault="002D2EE5" w:rsidP="007811BF">
            <w:pPr>
              <w:pStyle w:val="Text"/>
              <w:spacing w:line="276" w:lineRule="auto"/>
            </w:pPr>
            <w:r>
              <w:t xml:space="preserve">www.wirtgen-group.com</w:t>
            </w:r>
          </w:p>
          <w:p w14:paraId="689C700E" w14:textId="77777777" w:rsidR="002D2EE5" w:rsidRPr="00E04039" w:rsidRDefault="002D2EE5" w:rsidP="008E7B5E">
            <w:pPr>
              <w:pStyle w:val="Text"/>
            </w:pPr>
          </w:p>
          <w:p w14:paraId="5483B1E9" w14:textId="77777777" w:rsidR="002D2EE5" w:rsidRPr="00E04039" w:rsidRDefault="002D2EE5" w:rsidP="008E7B5E">
            <w:pPr>
              <w:pStyle w:val="Text"/>
            </w:pPr>
          </w:p>
          <w:p w14:paraId="5B4D15E7" w14:textId="77777777" w:rsidR="002D2EE5" w:rsidRPr="00E04039" w:rsidRDefault="002D2EE5" w:rsidP="008E7B5E">
            <w:pPr>
              <w:pStyle w:val="Text"/>
            </w:pP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8755E5">
      <w:pPr>
        <w:spacing w:line="280" w:lineRule="atLeast"/>
        <w:jc w:val="both"/>
      </w:pPr>
    </w:p>
    <w:sectPr w:rsidR="00D166AC" w:rsidRPr="00E04039"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charset w:val="00"/>
    <w:family w:val="auto"/>
    <w:pitch w:val="variable"/>
    <w:sig w:usb0="A00002FF" w:usb1="5000205B" w:usb2="00000002" w:usb3="00000000" w:csb0="00000007" w:csb1="00000000"/>
  </w:font>
  <w:font w:name="Times">
    <w:altName w:val="Times"/>
    <w:panose1 w:val="02020603050405020304"/>
    <w:charset w:val="00"/>
    <w:family w:val="auto"/>
    <w:pitch w:val="variable"/>
    <w:sig w:usb0="E00002FF" w:usb1="5000205A" w:usb2="00000000" w:usb3="00000000" w:csb0="0000019F" w:csb1="00000000"/>
  </w:font>
  <w:font w:name="HelveticaNeue-Medium">
    <w:charset w:val="4D"/>
    <w:family w:val="swiss"/>
    <w:pitch w:val="variable"/>
    <w:sig w:usb0="A00002FF" w:usb1="5000205B" w:usb2="00000002" w:usb3="00000000" w:csb0="0000009B"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GmbH</w:t>
          </w:r>
          <w:r>
            <w:t xml:space="preserve"> · Reinhard-Wirtgen-Str. 2 · 53578 Windhagen, Germany · P: +49-264-5131-0</w:t>
          </w:r>
        </w:p>
      </w:tc>
    </w:tr>
  </w:tbl>
  <w:p w14:paraId="732BEB33" w14:textId="77777777" w:rsidR="00533132" w:rsidRDefault="00BD5391">
    <w:pPr>
      <w:pStyle w:val="Fuzeile"/>
    </w:pPr>
    <w: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3" type="#_x0000_t75" style="width:1499.85pt;height:1499.85pt" o:bullet="t">
        <v:imagedata r:id="rId1" o:title="AZ_04a"/>
      </v:shape>
    </w:pict>
  </w:numPicBullet>
  <w:numPicBullet w:numPicBulletId="1">
    <w:pict>
      <v:shape id="_x0000_i116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315E0"/>
    <w:rsid w:val="00132055"/>
    <w:rsid w:val="001470C1"/>
    <w:rsid w:val="00167E7B"/>
    <w:rsid w:val="001A12EC"/>
    <w:rsid w:val="001B16BB"/>
    <w:rsid w:val="001C1CC8"/>
    <w:rsid w:val="001E3C89"/>
    <w:rsid w:val="001E4131"/>
    <w:rsid w:val="00222C18"/>
    <w:rsid w:val="00253A2E"/>
    <w:rsid w:val="0025422C"/>
    <w:rsid w:val="002603EC"/>
    <w:rsid w:val="00280DA7"/>
    <w:rsid w:val="0029634D"/>
    <w:rsid w:val="002D0780"/>
    <w:rsid w:val="002D2EE5"/>
    <w:rsid w:val="002E765F"/>
    <w:rsid w:val="002F108B"/>
    <w:rsid w:val="002F24DF"/>
    <w:rsid w:val="002F5818"/>
    <w:rsid w:val="0030316D"/>
    <w:rsid w:val="00306DF5"/>
    <w:rsid w:val="0032774C"/>
    <w:rsid w:val="0034191A"/>
    <w:rsid w:val="00343CC7"/>
    <w:rsid w:val="00344770"/>
    <w:rsid w:val="00384531"/>
    <w:rsid w:val="00384A08"/>
    <w:rsid w:val="003A753A"/>
    <w:rsid w:val="003B56D9"/>
    <w:rsid w:val="003E1CB6"/>
    <w:rsid w:val="003E3CF6"/>
    <w:rsid w:val="003E759F"/>
    <w:rsid w:val="003E7853"/>
    <w:rsid w:val="00403373"/>
    <w:rsid w:val="00406C81"/>
    <w:rsid w:val="00412545"/>
    <w:rsid w:val="00430BB0"/>
    <w:rsid w:val="004324F9"/>
    <w:rsid w:val="00454254"/>
    <w:rsid w:val="00471CB5"/>
    <w:rsid w:val="004A2C0E"/>
    <w:rsid w:val="004B0E04"/>
    <w:rsid w:val="004C3B31"/>
    <w:rsid w:val="004C5DF6"/>
    <w:rsid w:val="004D23D0"/>
    <w:rsid w:val="004D2BE0"/>
    <w:rsid w:val="004E6EF5"/>
    <w:rsid w:val="004F17C6"/>
    <w:rsid w:val="00506409"/>
    <w:rsid w:val="00522806"/>
    <w:rsid w:val="00530E32"/>
    <w:rsid w:val="00533132"/>
    <w:rsid w:val="00533716"/>
    <w:rsid w:val="005649F4"/>
    <w:rsid w:val="005710C8"/>
    <w:rsid w:val="005711A3"/>
    <w:rsid w:val="00571A5C"/>
    <w:rsid w:val="00573B2B"/>
    <w:rsid w:val="005776E9"/>
    <w:rsid w:val="00595E09"/>
    <w:rsid w:val="005A4F04"/>
    <w:rsid w:val="005B5793"/>
    <w:rsid w:val="005C65FA"/>
    <w:rsid w:val="005D6B6F"/>
    <w:rsid w:val="005E2793"/>
    <w:rsid w:val="00605E1E"/>
    <w:rsid w:val="006063D4"/>
    <w:rsid w:val="00620A6C"/>
    <w:rsid w:val="006330A2"/>
    <w:rsid w:val="00642EB6"/>
    <w:rsid w:val="00651E5D"/>
    <w:rsid w:val="00662214"/>
    <w:rsid w:val="00682D41"/>
    <w:rsid w:val="0068643A"/>
    <w:rsid w:val="006A1487"/>
    <w:rsid w:val="006A5EE7"/>
    <w:rsid w:val="006B1A51"/>
    <w:rsid w:val="006C7411"/>
    <w:rsid w:val="006F7602"/>
    <w:rsid w:val="00704355"/>
    <w:rsid w:val="00722A17"/>
    <w:rsid w:val="00723F4F"/>
    <w:rsid w:val="0075761B"/>
    <w:rsid w:val="00757B83"/>
    <w:rsid w:val="007811BF"/>
    <w:rsid w:val="0078188A"/>
    <w:rsid w:val="007823C2"/>
    <w:rsid w:val="00791A69"/>
    <w:rsid w:val="00794830"/>
    <w:rsid w:val="00796A6B"/>
    <w:rsid w:val="00797CAA"/>
    <w:rsid w:val="007A0F74"/>
    <w:rsid w:val="007C2658"/>
    <w:rsid w:val="007E20D0"/>
    <w:rsid w:val="007E3DAB"/>
    <w:rsid w:val="00820315"/>
    <w:rsid w:val="00824D73"/>
    <w:rsid w:val="008427F2"/>
    <w:rsid w:val="00843B45"/>
    <w:rsid w:val="008536F9"/>
    <w:rsid w:val="00862422"/>
    <w:rsid w:val="00863129"/>
    <w:rsid w:val="008755E5"/>
    <w:rsid w:val="008C2DB2"/>
    <w:rsid w:val="008D770E"/>
    <w:rsid w:val="008F6D63"/>
    <w:rsid w:val="0090337E"/>
    <w:rsid w:val="009328FA"/>
    <w:rsid w:val="00936A78"/>
    <w:rsid w:val="00952853"/>
    <w:rsid w:val="009646E4"/>
    <w:rsid w:val="009B7C05"/>
    <w:rsid w:val="009C2378"/>
    <w:rsid w:val="009D016F"/>
    <w:rsid w:val="009D1EE6"/>
    <w:rsid w:val="009E251D"/>
    <w:rsid w:val="00A02696"/>
    <w:rsid w:val="00A171F4"/>
    <w:rsid w:val="00A24EFC"/>
    <w:rsid w:val="00A470BD"/>
    <w:rsid w:val="00A55453"/>
    <w:rsid w:val="00A63E56"/>
    <w:rsid w:val="00A70F18"/>
    <w:rsid w:val="00A977CE"/>
    <w:rsid w:val="00AD131F"/>
    <w:rsid w:val="00AE0A6C"/>
    <w:rsid w:val="00AF3B3A"/>
    <w:rsid w:val="00AF4E8E"/>
    <w:rsid w:val="00AF6569"/>
    <w:rsid w:val="00B06265"/>
    <w:rsid w:val="00B2339E"/>
    <w:rsid w:val="00B5232A"/>
    <w:rsid w:val="00B63FA8"/>
    <w:rsid w:val="00B742F0"/>
    <w:rsid w:val="00B90F78"/>
    <w:rsid w:val="00BA3DCA"/>
    <w:rsid w:val="00BD1058"/>
    <w:rsid w:val="00BD5391"/>
    <w:rsid w:val="00BF3020"/>
    <w:rsid w:val="00BF56B2"/>
    <w:rsid w:val="00C01997"/>
    <w:rsid w:val="00C136DF"/>
    <w:rsid w:val="00C457C3"/>
    <w:rsid w:val="00C47A8A"/>
    <w:rsid w:val="00C644CA"/>
    <w:rsid w:val="00C65C10"/>
    <w:rsid w:val="00C710F8"/>
    <w:rsid w:val="00C73005"/>
    <w:rsid w:val="00C85E18"/>
    <w:rsid w:val="00CA4A09"/>
    <w:rsid w:val="00CC4FD7"/>
    <w:rsid w:val="00CD3241"/>
    <w:rsid w:val="00CE567B"/>
    <w:rsid w:val="00CF36C9"/>
    <w:rsid w:val="00D166AC"/>
    <w:rsid w:val="00D36BA2"/>
    <w:rsid w:val="00D37CF4"/>
    <w:rsid w:val="00D7298E"/>
    <w:rsid w:val="00D854E4"/>
    <w:rsid w:val="00D97E5D"/>
    <w:rsid w:val="00DB4BB0"/>
    <w:rsid w:val="00DB7A34"/>
    <w:rsid w:val="00DE18B1"/>
    <w:rsid w:val="00E04039"/>
    <w:rsid w:val="00E14608"/>
    <w:rsid w:val="00E21E67"/>
    <w:rsid w:val="00E30EBF"/>
    <w:rsid w:val="00E316C0"/>
    <w:rsid w:val="00E4529B"/>
    <w:rsid w:val="00E52D70"/>
    <w:rsid w:val="00E55534"/>
    <w:rsid w:val="00E608EC"/>
    <w:rsid w:val="00E914D1"/>
    <w:rsid w:val="00F14B7F"/>
    <w:rsid w:val="00F20920"/>
    <w:rsid w:val="00F353EA"/>
    <w:rsid w:val="00F53AF0"/>
    <w:rsid w:val="00F56318"/>
    <w:rsid w:val="00F74CEA"/>
    <w:rsid w:val="00F75B79"/>
    <w:rsid w:val="00F82525"/>
    <w:rsid w:val="00F97FEA"/>
    <w:rsid w:val="00FA45A3"/>
    <w:rsid w:val="00FA68C2"/>
    <w:rsid w:val="00FB60E1"/>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707</Words>
  <Characters>4455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5152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11</cp:revision>
  <cp:lastPrinted>2021-01-10T17:30:00Z</cp:lastPrinted>
  <dcterms:created xsi:type="dcterms:W3CDTF">2021-04-16T14:25:00Z</dcterms:created>
  <dcterms:modified xsi:type="dcterms:W3CDTF">2021-04-16T15:10:00Z</dcterms:modified>
</cp:coreProperties>
</file>